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宋体" w:cs="华文中宋"/>
          <w:b/>
          <w:sz w:val="48"/>
          <w:szCs w:val="48"/>
        </w:rPr>
        <w:t xml:space="preserve"> </w:t>
      </w:r>
      <w:r>
        <w:rPr>
          <w:rFonts w:hint="eastAsia" w:ascii="方正小标宋简体" w:eastAsia="方正小标宋简体" w:cs="华文中宋"/>
          <w:sz w:val="44"/>
          <w:szCs w:val="44"/>
        </w:rPr>
        <w:t>诚信招生承诺书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??_GB2312" w:hAnsi="??_GB2312" w:cs="仿宋"/>
          <w:sz w:val="32"/>
          <w:szCs w:val="32"/>
        </w:rPr>
      </w:pPr>
      <w:r>
        <w:rPr>
          <w:rFonts w:ascii="??_GB2312" w:hAnsi="??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根据</w:t>
      </w:r>
      <w:bookmarkStart w:id="0" w:name="_GoBack"/>
      <w:bookmarkEnd w:id="0"/>
      <w:r>
        <w:rPr>
          <w:rFonts w:hint="eastAsia" w:ascii="仿宋_GB2312" w:eastAsia="仿宋_GB2312" w:cs="仿宋"/>
          <w:sz w:val="32"/>
          <w:szCs w:val="32"/>
        </w:rPr>
        <w:t>湖南省教育厅跨市州招生工作要求，我校志愿向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市教育局提出在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辖区招生的申请，并严格执行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市职业院校招生政策。我校承诺：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一、遵从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市教育局对我校招生资质审核意见，严格按照审核通过的招生计划、招生专业进行招生，做到不超计划招生、不超专业招生，做到在</w:t>
      </w:r>
      <w:r>
        <w:rPr>
          <w:rFonts w:hint="eastAsia" w:ascii="仿宋_GB2312" w:eastAsia="仿宋_GB2312"/>
          <w:spacing w:val="-4"/>
          <w:sz w:val="32"/>
          <w:szCs w:val="32"/>
        </w:rPr>
        <w:t>“湖南省</w:t>
      </w:r>
      <w:r>
        <w:rPr>
          <w:rFonts w:hint="eastAsia" w:ascii="仿宋_GB2312" w:eastAsia="仿宋_GB2312"/>
          <w:kern w:val="0"/>
          <w:sz w:val="32"/>
          <w:szCs w:val="32"/>
        </w:rPr>
        <w:t>中等职业教育阳光招生信息平台</w:t>
      </w:r>
      <w:r>
        <w:rPr>
          <w:rFonts w:hint="eastAsia" w:ascii="仿宋_GB2312" w:eastAsia="仿宋_GB2312"/>
          <w:spacing w:val="-4"/>
          <w:sz w:val="32"/>
          <w:szCs w:val="32"/>
        </w:rPr>
        <w:t>”发布的信息</w:t>
      </w:r>
      <w:r>
        <w:rPr>
          <w:rFonts w:hint="eastAsia" w:ascii="仿宋_GB2312" w:eastAsia="仿宋_GB2312" w:cs="仿宋"/>
          <w:sz w:val="32"/>
          <w:szCs w:val="32"/>
        </w:rPr>
        <w:t>与审核的招生专业、招生计划保持一致。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二、保证学校招生信息和宣传资料真实、可信，不弄虚作假、不</w:t>
      </w:r>
      <w:r>
        <w:rPr>
          <w:rFonts w:hint="eastAsia" w:ascii="仿宋_GB2312" w:eastAsia="仿宋_GB2312"/>
          <w:sz w:val="32"/>
          <w:szCs w:val="32"/>
        </w:rPr>
        <w:t>欺骗误导学生</w:t>
      </w:r>
      <w:r>
        <w:rPr>
          <w:rFonts w:hint="eastAsia" w:ascii="仿宋_GB2312" w:eastAsia="仿宋_GB2312" w:cs="仿宋"/>
          <w:sz w:val="32"/>
          <w:szCs w:val="32"/>
        </w:rPr>
        <w:t>。坚决服从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市职业院校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招生</w:t>
      </w:r>
      <w:r>
        <w:rPr>
          <w:rFonts w:hint="eastAsia" w:ascii="仿宋_GB2312" w:eastAsia="仿宋_GB2312" w:cs="仿宋"/>
          <w:sz w:val="32"/>
          <w:szCs w:val="32"/>
        </w:rPr>
        <w:t>政策要求，不私自进行招生宣传工作。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-24" w:rightChars="-10" w:firstLine="640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严格执行</w:t>
      </w:r>
      <w:r>
        <w:rPr>
          <w:rFonts w:hint="eastAsia" w:ascii="仿宋_GB2312" w:eastAsia="仿宋_GB2312"/>
          <w:sz w:val="32"/>
          <w:szCs w:val="32"/>
          <w:lang w:eastAsia="zh-CN"/>
        </w:rPr>
        <w:t>益阳</w:t>
      </w:r>
      <w:r>
        <w:rPr>
          <w:rFonts w:hint="eastAsia" w:ascii="仿宋_GB2312" w:eastAsia="仿宋_GB2312"/>
          <w:sz w:val="32"/>
          <w:szCs w:val="32"/>
        </w:rPr>
        <w:t>市职业学校招生政策，</w:t>
      </w:r>
      <w:r>
        <w:rPr>
          <w:rFonts w:hint="eastAsia" w:ascii="仿宋_GB2312" w:eastAsia="仿宋_GB2312" w:cs="仿宋"/>
          <w:sz w:val="32"/>
          <w:szCs w:val="32"/>
        </w:rPr>
        <w:t>自觉维护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市职业学校招生秩序</w:t>
      </w:r>
      <w:r>
        <w:rPr>
          <w:rFonts w:hint="eastAsia" w:ascii="仿宋_GB2312" w:eastAsia="仿宋_GB2312"/>
          <w:sz w:val="32"/>
          <w:szCs w:val="32"/>
        </w:rPr>
        <w:t>，不与</w:t>
      </w:r>
      <w:r>
        <w:rPr>
          <w:rFonts w:hint="eastAsia" w:ascii="仿宋_GB2312" w:eastAsia="仿宋_GB2312"/>
          <w:sz w:val="32"/>
          <w:szCs w:val="32"/>
          <w:lang w:eastAsia="zh-CN"/>
        </w:rPr>
        <w:t>益阳</w:t>
      </w:r>
      <w:r>
        <w:rPr>
          <w:rFonts w:hint="eastAsia" w:ascii="仿宋_GB2312" w:eastAsia="仿宋_GB2312"/>
          <w:sz w:val="32"/>
          <w:szCs w:val="32"/>
        </w:rPr>
        <w:t>市初中学校领导或教师建立任何招生委托关系，不向初中学校支付任何招生费用；不聘请社会人员、委托社会机构进行宣传、招生；不组织学生到外地旅游、参加夏令营或打假期工；不向学生收取押金、预收学费和录取费等变相收费或变相发放奖学金；不与其它职业院校抢生源、不相互诋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四、严格按照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市教育局“网上录取”要求，在规定时间内完成招生录取工作，办理录取审批手续，及时反馈学生到校信息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至益阳</w:t>
      </w:r>
      <w:r>
        <w:rPr>
          <w:rFonts w:hint="eastAsia" w:ascii="仿宋_GB2312" w:eastAsia="仿宋_GB2312" w:cs="仿宋"/>
          <w:sz w:val="32"/>
          <w:szCs w:val="32"/>
        </w:rPr>
        <w:t>市教育局职成科。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五、对以上承诺如有违反，我校及承办人愿接受以下处理：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1.</w:t>
      </w:r>
      <w:r>
        <w:rPr>
          <w:rFonts w:hint="eastAsia" w:ascii="仿宋_GB2312" w:eastAsia="仿宋_GB2312" w:cs="仿宋"/>
          <w:sz w:val="32"/>
          <w:szCs w:val="32"/>
        </w:rPr>
        <w:t>按照省市招生有关规定接受处罚。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2.</w:t>
      </w:r>
      <w:r>
        <w:rPr>
          <w:rFonts w:hint="eastAsia" w:ascii="仿宋_GB2312" w:eastAsia="仿宋_GB2312" w:cs="仿宋"/>
          <w:sz w:val="32"/>
          <w:szCs w:val="32"/>
        </w:rPr>
        <w:t>列入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市中职招生学校负面清单并报省教育厅。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3.</w:t>
      </w:r>
      <w:r>
        <w:rPr>
          <w:rFonts w:hint="eastAsia" w:ascii="仿宋_GB2312" w:eastAsia="仿宋_GB2312" w:cs="仿宋"/>
          <w:sz w:val="32"/>
          <w:szCs w:val="32"/>
        </w:rPr>
        <w:t>取消来年到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招生资格。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4.</w:t>
      </w:r>
      <w:r>
        <w:rPr>
          <w:rFonts w:hint="eastAsia" w:ascii="仿宋_GB2312" w:eastAsia="仿宋_GB2312" w:cs="仿宋"/>
          <w:sz w:val="32"/>
          <w:szCs w:val="32"/>
        </w:rPr>
        <w:t>在</w:t>
      </w:r>
      <w:r>
        <w:rPr>
          <w:rFonts w:hint="eastAsia" w:ascii="仿宋_GB2312" w:eastAsia="仿宋_GB2312" w:cs="仿宋"/>
          <w:sz w:val="32"/>
          <w:szCs w:val="32"/>
          <w:lang w:eastAsia="zh-CN"/>
        </w:rPr>
        <w:t>益阳</w:t>
      </w:r>
      <w:r>
        <w:rPr>
          <w:rFonts w:hint="eastAsia" w:ascii="仿宋_GB2312" w:eastAsia="仿宋_GB2312" w:cs="仿宋"/>
          <w:sz w:val="32"/>
          <w:szCs w:val="32"/>
        </w:rPr>
        <w:t>市相关媒体予以曝光，并纳入社会诚信体系。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学校名称（盖章）：</w:t>
      </w:r>
      <w:r>
        <w:rPr>
          <w:rFonts w:ascii="仿宋_GB2312" w:eastAsia="仿宋_GB2312" w:cs="仿宋"/>
          <w:sz w:val="32"/>
          <w:szCs w:val="32"/>
        </w:rPr>
        <w:t xml:space="preserve">          </w:t>
      </w:r>
      <w:r>
        <w:rPr>
          <w:rFonts w:hint="eastAsia" w:ascii="仿宋_GB2312" w:eastAsia="仿宋_GB2312" w:cs="仿宋"/>
          <w:sz w:val="32"/>
          <w:szCs w:val="32"/>
        </w:rPr>
        <w:t>举办者（签字）：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招生负责人姓名：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招生工作人员姓名：     身份证号        联系方式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YmUzYjQ2ZWUxY2JlZmFhM2U5NzRiYjk2MWRjNjQifQ=="/>
  </w:docVars>
  <w:rsids>
    <w:rsidRoot w:val="2B810B01"/>
    <w:rsid w:val="2B8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2024-05-07T07:45:00Z</dcterms:created>
  <dc:creator>Administrator</dc:creator>
  <cp:lastModifiedBy>Administrator</cp:lastModifiedBy>
  <dcterms:modified xsi:type="dcterms:W3CDTF">2024-05-07T07:46:22Z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77C2938BC0074B87B3B7D0BF409681CB_11</vt:lpwstr>
  </property>
</Properties>
</file>