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8E" w:rsidRPr="00486FE3" w:rsidRDefault="00B57A8E" w:rsidP="00B57A8E">
      <w:pPr>
        <w:rPr>
          <w:rFonts w:ascii="黑体" w:eastAsia="黑体" w:hAnsi="黑体" w:cs="黑体"/>
          <w:szCs w:val="32"/>
        </w:rPr>
      </w:pPr>
      <w:r w:rsidRPr="00486FE3">
        <w:rPr>
          <w:rFonts w:ascii="黑体" w:eastAsia="黑体" w:hAnsi="黑体" w:cs="黑体" w:hint="eastAsia"/>
          <w:szCs w:val="32"/>
        </w:rPr>
        <w:t>附件3</w:t>
      </w:r>
    </w:p>
    <w:p w:rsidR="00B57A8E" w:rsidRPr="0059606B" w:rsidRDefault="00B57A8E" w:rsidP="00B57A8E">
      <w:pPr>
        <w:spacing w:line="560" w:lineRule="exact"/>
        <w:jc w:val="center"/>
        <w:rPr>
          <w:rFonts w:ascii="方正小标宋简体" w:eastAsia="方正小标宋简体" w:hAnsi="方正小标宋简体" w:cs="方正小标宋简体"/>
          <w:sz w:val="44"/>
          <w:szCs w:val="44"/>
        </w:rPr>
      </w:pPr>
      <w:r w:rsidRPr="0059606B">
        <w:rPr>
          <w:rFonts w:ascii="方正小标宋简体" w:eastAsia="方正小标宋简体" w:hAnsi="方正小标宋简体" w:cs="方正小标宋简体" w:hint="eastAsia"/>
          <w:sz w:val="44"/>
          <w:szCs w:val="44"/>
        </w:rPr>
        <w:t>湖南省中职学校学生公共基础课</w:t>
      </w:r>
    </w:p>
    <w:p w:rsidR="00B57A8E" w:rsidRPr="0059606B" w:rsidRDefault="00B57A8E" w:rsidP="00B57A8E">
      <w:pPr>
        <w:spacing w:line="560" w:lineRule="exact"/>
        <w:jc w:val="center"/>
        <w:rPr>
          <w:rFonts w:ascii="方正小标宋简体" w:eastAsia="方正小标宋简体" w:hAnsi="方正小标宋简体" w:cs="方正小标宋简体"/>
          <w:sz w:val="44"/>
          <w:szCs w:val="44"/>
        </w:rPr>
      </w:pPr>
      <w:r w:rsidRPr="0059606B">
        <w:rPr>
          <w:rFonts w:ascii="方正小标宋简体" w:eastAsia="方正小标宋简体" w:hAnsi="方正小标宋简体" w:cs="方正小标宋简体" w:hint="eastAsia"/>
          <w:sz w:val="44"/>
          <w:szCs w:val="44"/>
        </w:rPr>
        <w:t>普测考点机房配置要求</w:t>
      </w:r>
    </w:p>
    <w:p w:rsidR="00B57A8E" w:rsidRDefault="00B57A8E" w:rsidP="00B57A8E">
      <w:pPr>
        <w:pStyle w:val="a6"/>
        <w:tabs>
          <w:tab w:val="left" w:pos="1250"/>
        </w:tabs>
        <w:spacing w:before="57"/>
        <w:ind w:leftChars="200" w:left="640" w:firstLineChars="0" w:firstLine="0"/>
        <w:jc w:val="left"/>
        <w:rPr>
          <w:spacing w:val="-8"/>
        </w:rPr>
      </w:pPr>
    </w:p>
    <w:p w:rsidR="00B57A8E" w:rsidRDefault="00B57A8E" w:rsidP="00B57A8E">
      <w:pPr>
        <w:pStyle w:val="a6"/>
        <w:tabs>
          <w:tab w:val="left" w:pos="1250"/>
        </w:tabs>
        <w:spacing w:before="57" w:line="500" w:lineRule="exact"/>
        <w:ind w:leftChars="200" w:left="640" w:firstLineChars="0" w:firstLine="0"/>
        <w:jc w:val="left"/>
        <w:rPr>
          <w:rFonts w:ascii="黑体" w:eastAsia="黑体" w:hAnsi="黑体" w:cs="黑体"/>
          <w:spacing w:val="-8"/>
          <w:sz w:val="28"/>
          <w:szCs w:val="28"/>
        </w:rPr>
      </w:pPr>
      <w:r>
        <w:rPr>
          <w:rFonts w:ascii="黑体" w:eastAsia="黑体" w:hAnsi="黑体" w:cs="黑体" w:hint="eastAsia"/>
          <w:spacing w:val="-8"/>
          <w:sz w:val="28"/>
          <w:szCs w:val="28"/>
        </w:rPr>
        <w:t>一、机房服务器配置</w:t>
      </w:r>
    </w:p>
    <w:p w:rsidR="00B57A8E" w:rsidRDefault="00B57A8E" w:rsidP="00B57A8E">
      <w:pPr>
        <w:pStyle w:val="a6"/>
        <w:tabs>
          <w:tab w:val="left" w:pos="1250"/>
        </w:tabs>
        <w:spacing w:line="500" w:lineRule="exact"/>
        <w:ind w:leftChars="200" w:left="640" w:firstLineChars="0" w:firstLine="0"/>
        <w:jc w:val="left"/>
        <w:rPr>
          <w:spacing w:val="-8"/>
          <w:sz w:val="28"/>
          <w:szCs w:val="28"/>
        </w:rPr>
      </w:pPr>
      <w:r>
        <w:rPr>
          <w:rFonts w:hint="eastAsia"/>
          <w:spacing w:val="-8"/>
          <w:sz w:val="28"/>
          <w:szCs w:val="28"/>
        </w:rPr>
        <w:t>1</w:t>
      </w:r>
      <w:r>
        <w:rPr>
          <w:rFonts w:hint="eastAsia"/>
          <w:spacing w:val="-8"/>
          <w:sz w:val="28"/>
          <w:szCs w:val="28"/>
        </w:rPr>
        <w:t>．</w:t>
      </w:r>
      <w:r>
        <w:rPr>
          <w:spacing w:val="-8"/>
          <w:sz w:val="28"/>
          <w:szCs w:val="28"/>
        </w:rPr>
        <w:t>硬件配置</w:t>
      </w:r>
    </w:p>
    <w:p w:rsidR="00B57A8E" w:rsidRDefault="00B57A8E" w:rsidP="00B57A8E">
      <w:pPr>
        <w:pStyle w:val="a5"/>
        <w:spacing w:before="12"/>
        <w:rPr>
          <w:sz w:val="18"/>
        </w:rPr>
      </w:pPr>
    </w:p>
    <w:tbl>
      <w:tblPr>
        <w:tblW w:w="8805" w:type="dxa"/>
        <w:jc w:val="center"/>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17"/>
        <w:gridCol w:w="3512"/>
        <w:gridCol w:w="4076"/>
      </w:tblGrid>
      <w:tr w:rsidR="00B57A8E" w:rsidTr="00B57A8E">
        <w:trPr>
          <w:trHeight w:val="507"/>
          <w:jc w:val="center"/>
        </w:trPr>
        <w:tc>
          <w:tcPr>
            <w:tcW w:w="1217" w:type="dxa"/>
            <w:shd w:val="clear" w:color="auto" w:fill="D9D9D9"/>
            <w:vAlign w:val="center"/>
          </w:tcPr>
          <w:p w:rsidR="00B57A8E" w:rsidRDefault="00B57A8E" w:rsidP="00237860">
            <w:pPr>
              <w:pStyle w:val="TableParagraph"/>
              <w:spacing w:before="74"/>
              <w:ind w:left="105"/>
              <w:jc w:val="center"/>
              <w:rPr>
                <w:sz w:val="24"/>
              </w:rPr>
            </w:pPr>
            <w:r>
              <w:rPr>
                <w:sz w:val="24"/>
              </w:rPr>
              <w:t>项 目</w:t>
            </w:r>
          </w:p>
        </w:tc>
        <w:tc>
          <w:tcPr>
            <w:tcW w:w="3512" w:type="dxa"/>
            <w:shd w:val="clear" w:color="auto" w:fill="D9D9D9"/>
            <w:vAlign w:val="center"/>
          </w:tcPr>
          <w:p w:rsidR="00B57A8E" w:rsidRDefault="00B57A8E" w:rsidP="00237860">
            <w:pPr>
              <w:pStyle w:val="TableParagraph"/>
              <w:spacing w:before="74"/>
              <w:jc w:val="center"/>
              <w:rPr>
                <w:sz w:val="24"/>
              </w:rPr>
            </w:pPr>
            <w:r>
              <w:rPr>
                <w:sz w:val="24"/>
              </w:rPr>
              <w:t>考试机数量100台以下</w:t>
            </w:r>
          </w:p>
        </w:tc>
        <w:tc>
          <w:tcPr>
            <w:tcW w:w="4076" w:type="dxa"/>
            <w:shd w:val="clear" w:color="auto" w:fill="D9D9D9"/>
            <w:vAlign w:val="center"/>
          </w:tcPr>
          <w:p w:rsidR="00B57A8E" w:rsidRDefault="00B57A8E" w:rsidP="00237860">
            <w:pPr>
              <w:pStyle w:val="TableParagraph"/>
              <w:spacing w:before="74"/>
              <w:jc w:val="center"/>
              <w:rPr>
                <w:sz w:val="24"/>
              </w:rPr>
            </w:pPr>
            <w:r>
              <w:rPr>
                <w:sz w:val="24"/>
              </w:rPr>
              <w:t>考试机数量在100至200之间</w:t>
            </w:r>
          </w:p>
        </w:tc>
      </w:tr>
      <w:tr w:rsidR="00B57A8E" w:rsidTr="00B57A8E">
        <w:trPr>
          <w:trHeight w:val="507"/>
          <w:jc w:val="center"/>
        </w:trPr>
        <w:tc>
          <w:tcPr>
            <w:tcW w:w="1217" w:type="dxa"/>
            <w:vAlign w:val="center"/>
          </w:tcPr>
          <w:p w:rsidR="00B57A8E" w:rsidRDefault="00B57A8E" w:rsidP="00237860">
            <w:pPr>
              <w:pStyle w:val="TableParagraph"/>
              <w:spacing w:before="51"/>
              <w:ind w:left="378"/>
              <w:rPr>
                <w:sz w:val="24"/>
              </w:rPr>
            </w:pPr>
            <w:r>
              <w:rPr>
                <w:sz w:val="24"/>
              </w:rPr>
              <w:t>CPU</w:t>
            </w:r>
          </w:p>
        </w:tc>
        <w:tc>
          <w:tcPr>
            <w:tcW w:w="3512" w:type="dxa"/>
            <w:vAlign w:val="center"/>
          </w:tcPr>
          <w:p w:rsidR="00B57A8E" w:rsidRDefault="00B57A8E" w:rsidP="00237860">
            <w:pPr>
              <w:pStyle w:val="TableParagraph"/>
              <w:rPr>
                <w:sz w:val="24"/>
              </w:rPr>
            </w:pPr>
            <w:r>
              <w:rPr>
                <w:sz w:val="24"/>
              </w:rPr>
              <w:t>至强双核 1.86G以上</w:t>
            </w:r>
          </w:p>
        </w:tc>
        <w:tc>
          <w:tcPr>
            <w:tcW w:w="4076" w:type="dxa"/>
            <w:vAlign w:val="center"/>
          </w:tcPr>
          <w:p w:rsidR="00B57A8E" w:rsidRDefault="00B57A8E" w:rsidP="00237860">
            <w:pPr>
              <w:pStyle w:val="TableParagraph"/>
              <w:rPr>
                <w:sz w:val="24"/>
              </w:rPr>
            </w:pPr>
            <w:r>
              <w:rPr>
                <w:sz w:val="24"/>
              </w:rPr>
              <w:t>至强四核2.13G以上</w:t>
            </w:r>
          </w:p>
        </w:tc>
      </w:tr>
      <w:tr w:rsidR="00B57A8E" w:rsidTr="00B57A8E">
        <w:trPr>
          <w:trHeight w:val="507"/>
          <w:jc w:val="center"/>
        </w:trPr>
        <w:tc>
          <w:tcPr>
            <w:tcW w:w="1217" w:type="dxa"/>
            <w:vAlign w:val="center"/>
          </w:tcPr>
          <w:p w:rsidR="00B57A8E" w:rsidRDefault="00B57A8E" w:rsidP="00237860">
            <w:pPr>
              <w:pStyle w:val="TableParagraph"/>
              <w:ind w:left="374"/>
              <w:rPr>
                <w:sz w:val="24"/>
              </w:rPr>
            </w:pPr>
            <w:r>
              <w:rPr>
                <w:sz w:val="24"/>
              </w:rPr>
              <w:t>内存</w:t>
            </w:r>
          </w:p>
        </w:tc>
        <w:tc>
          <w:tcPr>
            <w:tcW w:w="3512" w:type="dxa"/>
            <w:vAlign w:val="center"/>
          </w:tcPr>
          <w:p w:rsidR="00B57A8E" w:rsidRDefault="00B57A8E" w:rsidP="00237860">
            <w:pPr>
              <w:pStyle w:val="TableParagraph"/>
              <w:rPr>
                <w:sz w:val="24"/>
              </w:rPr>
            </w:pPr>
            <w:r>
              <w:rPr>
                <w:sz w:val="24"/>
              </w:rPr>
              <w:t>2G以上</w:t>
            </w:r>
          </w:p>
        </w:tc>
        <w:tc>
          <w:tcPr>
            <w:tcW w:w="4076" w:type="dxa"/>
            <w:vAlign w:val="center"/>
          </w:tcPr>
          <w:p w:rsidR="00B57A8E" w:rsidRDefault="00B57A8E" w:rsidP="00237860">
            <w:pPr>
              <w:pStyle w:val="TableParagraph"/>
              <w:rPr>
                <w:sz w:val="24"/>
              </w:rPr>
            </w:pPr>
            <w:r>
              <w:rPr>
                <w:sz w:val="24"/>
              </w:rPr>
              <w:t>4G以上</w:t>
            </w:r>
          </w:p>
        </w:tc>
      </w:tr>
      <w:tr w:rsidR="00B57A8E" w:rsidTr="00B57A8E">
        <w:trPr>
          <w:trHeight w:val="623"/>
          <w:jc w:val="center"/>
        </w:trPr>
        <w:tc>
          <w:tcPr>
            <w:tcW w:w="1217" w:type="dxa"/>
          </w:tcPr>
          <w:p w:rsidR="00B57A8E" w:rsidRDefault="00B57A8E" w:rsidP="00237860">
            <w:pPr>
              <w:pStyle w:val="TableParagraph"/>
              <w:spacing w:before="155"/>
              <w:ind w:left="143"/>
              <w:rPr>
                <w:sz w:val="24"/>
              </w:rPr>
            </w:pPr>
            <w:r>
              <w:rPr>
                <w:sz w:val="24"/>
              </w:rPr>
              <w:t>硬盘空间</w:t>
            </w:r>
          </w:p>
        </w:tc>
        <w:tc>
          <w:tcPr>
            <w:tcW w:w="3512" w:type="dxa"/>
          </w:tcPr>
          <w:p w:rsidR="00B57A8E" w:rsidRDefault="00B57A8E" w:rsidP="00237860">
            <w:pPr>
              <w:pStyle w:val="TableParagraph"/>
              <w:spacing w:before="0" w:line="307" w:lineRule="exact"/>
              <w:rPr>
                <w:sz w:val="24"/>
              </w:rPr>
            </w:pPr>
            <w:r>
              <w:rPr>
                <w:rFonts w:ascii="宋体" w:eastAsia="宋体" w:hAnsi="宋体" w:cs="宋体" w:hint="eastAsia"/>
                <w:sz w:val="24"/>
              </w:rPr>
              <w:t>安装考试系统所在逻辑硬盘剩余空间大于</w:t>
            </w:r>
            <w:r>
              <w:rPr>
                <w:sz w:val="24"/>
              </w:rPr>
              <w:t>20GB</w:t>
            </w:r>
          </w:p>
        </w:tc>
        <w:tc>
          <w:tcPr>
            <w:tcW w:w="4076" w:type="dxa"/>
          </w:tcPr>
          <w:p w:rsidR="00B57A8E" w:rsidRDefault="00B57A8E" w:rsidP="00237860">
            <w:pPr>
              <w:pStyle w:val="TableParagraph"/>
              <w:spacing w:before="0" w:line="307" w:lineRule="exact"/>
              <w:rPr>
                <w:sz w:val="24"/>
              </w:rPr>
            </w:pPr>
            <w:r>
              <w:rPr>
                <w:sz w:val="24"/>
              </w:rPr>
              <w:t>安装考试系统所在逻辑硬盘剩余空间</w:t>
            </w:r>
          </w:p>
          <w:p w:rsidR="00B57A8E" w:rsidRDefault="00B57A8E" w:rsidP="00237860">
            <w:pPr>
              <w:pStyle w:val="TableParagraph"/>
              <w:spacing w:before="4" w:line="292" w:lineRule="exact"/>
              <w:rPr>
                <w:sz w:val="24"/>
              </w:rPr>
            </w:pPr>
            <w:r>
              <w:rPr>
                <w:sz w:val="24"/>
              </w:rPr>
              <w:t>大于50GB</w:t>
            </w:r>
          </w:p>
        </w:tc>
      </w:tr>
      <w:tr w:rsidR="00B57A8E" w:rsidTr="00B57A8E">
        <w:trPr>
          <w:trHeight w:val="489"/>
          <w:jc w:val="center"/>
        </w:trPr>
        <w:tc>
          <w:tcPr>
            <w:tcW w:w="1217" w:type="dxa"/>
          </w:tcPr>
          <w:p w:rsidR="00B57A8E" w:rsidRDefault="00B57A8E" w:rsidP="00237860">
            <w:pPr>
              <w:pStyle w:val="TableParagraph"/>
              <w:spacing w:before="88"/>
              <w:ind w:left="374"/>
              <w:rPr>
                <w:sz w:val="24"/>
              </w:rPr>
            </w:pPr>
            <w:r>
              <w:rPr>
                <w:sz w:val="24"/>
              </w:rPr>
              <w:t>网卡</w:t>
            </w:r>
          </w:p>
        </w:tc>
        <w:tc>
          <w:tcPr>
            <w:tcW w:w="3512" w:type="dxa"/>
          </w:tcPr>
          <w:p w:rsidR="00B57A8E" w:rsidRDefault="00B57A8E" w:rsidP="00237860">
            <w:pPr>
              <w:pStyle w:val="TableParagraph"/>
              <w:spacing w:before="99"/>
              <w:rPr>
                <w:sz w:val="24"/>
              </w:rPr>
            </w:pPr>
            <w:r>
              <w:rPr>
                <w:sz w:val="24"/>
              </w:rPr>
              <w:t>100Mb</w:t>
            </w:r>
          </w:p>
        </w:tc>
        <w:tc>
          <w:tcPr>
            <w:tcW w:w="4076" w:type="dxa"/>
          </w:tcPr>
          <w:p w:rsidR="00B57A8E" w:rsidRDefault="00B57A8E" w:rsidP="00237860">
            <w:pPr>
              <w:pStyle w:val="TableParagraph"/>
              <w:spacing w:before="88"/>
              <w:rPr>
                <w:sz w:val="24"/>
              </w:rPr>
            </w:pPr>
            <w:r>
              <w:rPr>
                <w:sz w:val="24"/>
              </w:rPr>
              <w:t>100Mb或1000Mb</w:t>
            </w:r>
          </w:p>
        </w:tc>
      </w:tr>
      <w:tr w:rsidR="00B57A8E" w:rsidTr="00B57A8E">
        <w:trPr>
          <w:trHeight w:val="491"/>
          <w:jc w:val="center"/>
        </w:trPr>
        <w:tc>
          <w:tcPr>
            <w:tcW w:w="1217" w:type="dxa"/>
          </w:tcPr>
          <w:p w:rsidR="00B57A8E" w:rsidRDefault="00B57A8E" w:rsidP="00237860">
            <w:pPr>
              <w:pStyle w:val="TableParagraph"/>
              <w:spacing w:before="91"/>
              <w:ind w:left="258"/>
              <w:rPr>
                <w:sz w:val="24"/>
              </w:rPr>
            </w:pPr>
            <w:r>
              <w:rPr>
                <w:sz w:val="24"/>
              </w:rPr>
              <w:t>交换机</w:t>
            </w:r>
          </w:p>
        </w:tc>
        <w:tc>
          <w:tcPr>
            <w:tcW w:w="3512" w:type="dxa"/>
          </w:tcPr>
          <w:p w:rsidR="00B57A8E" w:rsidRDefault="00B57A8E" w:rsidP="00237860">
            <w:pPr>
              <w:pStyle w:val="TableParagraph"/>
              <w:spacing w:before="91"/>
              <w:rPr>
                <w:sz w:val="24"/>
              </w:rPr>
            </w:pPr>
            <w:r>
              <w:rPr>
                <w:sz w:val="24"/>
              </w:rPr>
              <w:t>百兆交换机</w:t>
            </w:r>
          </w:p>
        </w:tc>
        <w:tc>
          <w:tcPr>
            <w:tcW w:w="4076" w:type="dxa"/>
          </w:tcPr>
          <w:p w:rsidR="00B57A8E" w:rsidRDefault="00B57A8E" w:rsidP="00237860">
            <w:pPr>
              <w:pStyle w:val="TableParagraph"/>
              <w:spacing w:before="91"/>
              <w:rPr>
                <w:sz w:val="24"/>
              </w:rPr>
            </w:pPr>
            <w:r>
              <w:rPr>
                <w:sz w:val="24"/>
              </w:rPr>
              <w:t>百兆或千兆交换机</w:t>
            </w:r>
          </w:p>
        </w:tc>
      </w:tr>
    </w:tbl>
    <w:p w:rsidR="00B57A8E" w:rsidRDefault="00B57A8E" w:rsidP="00B57A8E">
      <w:pPr>
        <w:pStyle w:val="a6"/>
        <w:tabs>
          <w:tab w:val="left" w:pos="1250"/>
        </w:tabs>
        <w:spacing w:line="560" w:lineRule="exact"/>
        <w:ind w:leftChars="200" w:left="640" w:firstLineChars="0" w:firstLine="0"/>
        <w:jc w:val="left"/>
        <w:rPr>
          <w:sz w:val="28"/>
          <w:szCs w:val="28"/>
        </w:rPr>
      </w:pPr>
      <w:r>
        <w:rPr>
          <w:rFonts w:hint="eastAsia"/>
          <w:spacing w:val="-8"/>
          <w:sz w:val="28"/>
          <w:szCs w:val="28"/>
        </w:rPr>
        <w:t>2</w:t>
      </w:r>
      <w:r>
        <w:rPr>
          <w:rFonts w:hint="eastAsia"/>
          <w:spacing w:val="-8"/>
          <w:sz w:val="28"/>
          <w:szCs w:val="28"/>
        </w:rPr>
        <w:t>．</w:t>
      </w:r>
      <w:r>
        <w:rPr>
          <w:spacing w:val="-8"/>
          <w:sz w:val="28"/>
          <w:szCs w:val="28"/>
        </w:rPr>
        <w:t>软件配置</w:t>
      </w:r>
    </w:p>
    <w:p w:rsidR="00B57A8E" w:rsidRDefault="00B57A8E" w:rsidP="00B57A8E">
      <w:pPr>
        <w:pStyle w:val="a6"/>
        <w:tabs>
          <w:tab w:val="left" w:pos="1143"/>
        </w:tabs>
        <w:spacing w:line="560" w:lineRule="exact"/>
        <w:ind w:right="258" w:firstLine="576"/>
        <w:jc w:val="left"/>
        <w:rPr>
          <w:sz w:val="28"/>
          <w:szCs w:val="28"/>
        </w:rPr>
      </w:pPr>
      <w:r>
        <w:rPr>
          <w:rFonts w:hint="eastAsia"/>
          <w:spacing w:val="4"/>
          <w:sz w:val="28"/>
          <w:szCs w:val="28"/>
        </w:rPr>
        <w:t>(1)</w:t>
      </w:r>
      <w:r>
        <w:rPr>
          <w:spacing w:val="4"/>
          <w:sz w:val="28"/>
          <w:szCs w:val="28"/>
        </w:rPr>
        <w:t>安装中文</w:t>
      </w:r>
      <w:r>
        <w:rPr>
          <w:rFonts w:eastAsia="Times New Roman"/>
          <w:sz w:val="28"/>
          <w:szCs w:val="28"/>
        </w:rPr>
        <w:t>32</w:t>
      </w:r>
      <w:r>
        <w:rPr>
          <w:sz w:val="28"/>
          <w:szCs w:val="28"/>
        </w:rPr>
        <w:t>位</w:t>
      </w:r>
      <w:r>
        <w:rPr>
          <w:rFonts w:eastAsia="Times New Roman"/>
          <w:spacing w:val="-6"/>
          <w:sz w:val="28"/>
          <w:szCs w:val="28"/>
        </w:rPr>
        <w:t>Windows</w:t>
      </w:r>
      <w:r>
        <w:rPr>
          <w:rFonts w:eastAsia="Times New Roman"/>
          <w:spacing w:val="10"/>
          <w:sz w:val="28"/>
          <w:szCs w:val="28"/>
        </w:rPr>
        <w:t xml:space="preserve"> </w:t>
      </w:r>
      <w:r>
        <w:rPr>
          <w:rFonts w:eastAsia="Times New Roman"/>
          <w:spacing w:val="-4"/>
          <w:sz w:val="28"/>
          <w:szCs w:val="28"/>
        </w:rPr>
        <w:t>Server</w:t>
      </w:r>
      <w:r>
        <w:rPr>
          <w:rFonts w:eastAsia="Times New Roman"/>
          <w:spacing w:val="8"/>
          <w:sz w:val="28"/>
          <w:szCs w:val="28"/>
        </w:rPr>
        <w:t xml:space="preserve"> </w:t>
      </w:r>
      <w:r>
        <w:rPr>
          <w:rFonts w:eastAsia="Times New Roman"/>
          <w:spacing w:val="-3"/>
          <w:sz w:val="28"/>
          <w:szCs w:val="28"/>
        </w:rPr>
        <w:t>2003+SP2</w:t>
      </w:r>
      <w:r>
        <w:rPr>
          <w:spacing w:val="2"/>
          <w:sz w:val="28"/>
          <w:szCs w:val="28"/>
        </w:rPr>
        <w:t>或中文</w:t>
      </w:r>
      <w:r>
        <w:rPr>
          <w:rFonts w:eastAsia="Times New Roman"/>
          <w:spacing w:val="-6"/>
          <w:sz w:val="28"/>
          <w:szCs w:val="28"/>
        </w:rPr>
        <w:t xml:space="preserve">Windows </w:t>
      </w:r>
      <w:r>
        <w:rPr>
          <w:rFonts w:eastAsia="Times New Roman"/>
          <w:spacing w:val="-4"/>
          <w:sz w:val="28"/>
          <w:szCs w:val="28"/>
        </w:rPr>
        <w:t>Server</w:t>
      </w:r>
      <w:r>
        <w:rPr>
          <w:rFonts w:eastAsia="Times New Roman"/>
          <w:spacing w:val="-12"/>
          <w:sz w:val="28"/>
          <w:szCs w:val="28"/>
        </w:rPr>
        <w:t xml:space="preserve"> </w:t>
      </w:r>
      <w:r>
        <w:rPr>
          <w:rFonts w:eastAsia="Times New Roman"/>
          <w:spacing w:val="-5"/>
          <w:sz w:val="28"/>
          <w:szCs w:val="28"/>
        </w:rPr>
        <w:t>2008</w:t>
      </w:r>
      <w:r>
        <w:rPr>
          <w:sz w:val="28"/>
          <w:szCs w:val="28"/>
        </w:rPr>
        <w:t>。</w:t>
      </w:r>
    </w:p>
    <w:p w:rsidR="00B57A8E" w:rsidRDefault="00B57A8E" w:rsidP="00B57A8E">
      <w:pPr>
        <w:pStyle w:val="a6"/>
        <w:tabs>
          <w:tab w:val="left" w:pos="1140"/>
        </w:tabs>
        <w:spacing w:line="560" w:lineRule="exact"/>
        <w:ind w:firstLine="576"/>
        <w:jc w:val="left"/>
        <w:rPr>
          <w:sz w:val="28"/>
          <w:szCs w:val="28"/>
        </w:rPr>
      </w:pPr>
      <w:r>
        <w:rPr>
          <w:rFonts w:hint="eastAsia"/>
          <w:spacing w:val="4"/>
          <w:sz w:val="28"/>
          <w:szCs w:val="28"/>
        </w:rPr>
        <w:t>(2)</w:t>
      </w:r>
      <w:r>
        <w:rPr>
          <w:spacing w:val="-7"/>
          <w:sz w:val="28"/>
          <w:szCs w:val="28"/>
        </w:rPr>
        <w:t>安装</w:t>
      </w:r>
      <w:r>
        <w:rPr>
          <w:rFonts w:eastAsia="Times New Roman"/>
          <w:spacing w:val="-5"/>
          <w:sz w:val="28"/>
          <w:szCs w:val="28"/>
        </w:rPr>
        <w:t>IIS</w:t>
      </w:r>
      <w:r>
        <w:rPr>
          <w:spacing w:val="-5"/>
          <w:sz w:val="28"/>
          <w:szCs w:val="28"/>
        </w:rPr>
        <w:t>（</w:t>
      </w:r>
      <w:r>
        <w:rPr>
          <w:rFonts w:eastAsia="Times New Roman"/>
          <w:spacing w:val="-5"/>
          <w:sz w:val="28"/>
          <w:szCs w:val="28"/>
        </w:rPr>
        <w:t>Internet</w:t>
      </w:r>
      <w:r>
        <w:rPr>
          <w:spacing w:val="-8"/>
          <w:sz w:val="28"/>
          <w:szCs w:val="28"/>
        </w:rPr>
        <w:t>信息服务）</w:t>
      </w:r>
      <w:r>
        <w:rPr>
          <w:spacing w:val="-5"/>
          <w:sz w:val="28"/>
          <w:szCs w:val="28"/>
        </w:rPr>
        <w:t>的</w:t>
      </w:r>
      <w:r>
        <w:rPr>
          <w:rFonts w:eastAsia="Times New Roman"/>
          <w:spacing w:val="-7"/>
          <w:sz w:val="28"/>
          <w:szCs w:val="28"/>
        </w:rPr>
        <w:t>WWW</w:t>
      </w:r>
      <w:r>
        <w:rPr>
          <w:spacing w:val="-5"/>
          <w:sz w:val="28"/>
          <w:szCs w:val="28"/>
        </w:rPr>
        <w:t>服务。</w:t>
      </w:r>
    </w:p>
    <w:p w:rsidR="00B57A8E" w:rsidRPr="0059606B" w:rsidRDefault="00B57A8E" w:rsidP="00B57A8E">
      <w:pPr>
        <w:pStyle w:val="a6"/>
        <w:tabs>
          <w:tab w:val="left" w:pos="1194"/>
          <w:tab w:val="left" w:pos="3473"/>
          <w:tab w:val="left" w:pos="4497"/>
          <w:tab w:val="left" w:pos="7272"/>
        </w:tabs>
        <w:spacing w:line="560" w:lineRule="exact"/>
        <w:ind w:right="260" w:firstLine="576"/>
        <w:jc w:val="distribute"/>
        <w:rPr>
          <w:rFonts w:eastAsia="宋体" w:hint="eastAsia"/>
          <w:spacing w:val="-2"/>
          <w:sz w:val="28"/>
          <w:szCs w:val="28"/>
        </w:rPr>
      </w:pPr>
      <w:r>
        <w:rPr>
          <w:rFonts w:hint="eastAsia"/>
          <w:spacing w:val="4"/>
          <w:sz w:val="28"/>
          <w:szCs w:val="28"/>
        </w:rPr>
        <w:t>(3)</w:t>
      </w:r>
      <w:r w:rsidRPr="0059606B">
        <w:rPr>
          <w:spacing w:val="-2"/>
          <w:sz w:val="28"/>
          <w:szCs w:val="28"/>
        </w:rPr>
        <w:t>安装配置</w:t>
      </w:r>
      <w:r w:rsidRPr="0059606B">
        <w:rPr>
          <w:rFonts w:eastAsia="Times New Roman"/>
          <w:spacing w:val="-2"/>
          <w:sz w:val="28"/>
          <w:szCs w:val="28"/>
        </w:rPr>
        <w:t xml:space="preserve">SQLServer2000 </w:t>
      </w:r>
      <w:r w:rsidRPr="0059606B">
        <w:rPr>
          <w:spacing w:val="-2"/>
          <w:sz w:val="28"/>
          <w:szCs w:val="28"/>
        </w:rPr>
        <w:t>企业版</w:t>
      </w:r>
      <w:r w:rsidRPr="0059606B">
        <w:rPr>
          <w:rFonts w:eastAsia="Times New Roman"/>
          <w:spacing w:val="-2"/>
          <w:sz w:val="28"/>
          <w:szCs w:val="28"/>
        </w:rPr>
        <w:t>+SP4/SQL Server 2005/2008</w:t>
      </w:r>
    </w:p>
    <w:p w:rsidR="00B57A8E" w:rsidRPr="0059606B" w:rsidRDefault="00B57A8E" w:rsidP="00B57A8E">
      <w:pPr>
        <w:pStyle w:val="a6"/>
        <w:tabs>
          <w:tab w:val="left" w:pos="1194"/>
          <w:tab w:val="left" w:pos="3473"/>
          <w:tab w:val="left" w:pos="4497"/>
          <w:tab w:val="left" w:pos="7272"/>
        </w:tabs>
        <w:spacing w:line="560" w:lineRule="exact"/>
        <w:ind w:right="260" w:firstLineChars="0" w:firstLine="0"/>
        <w:jc w:val="left"/>
        <w:rPr>
          <w:spacing w:val="-2"/>
          <w:sz w:val="28"/>
          <w:szCs w:val="28"/>
        </w:rPr>
      </w:pPr>
      <w:r w:rsidRPr="0059606B">
        <w:rPr>
          <w:spacing w:val="-2"/>
          <w:sz w:val="28"/>
          <w:szCs w:val="28"/>
        </w:rPr>
        <w:t>企业版。</w:t>
      </w:r>
    </w:p>
    <w:p w:rsidR="00B57A8E" w:rsidRDefault="00B57A8E" w:rsidP="00B57A8E">
      <w:pPr>
        <w:pStyle w:val="a6"/>
        <w:tabs>
          <w:tab w:val="left" w:pos="1250"/>
        </w:tabs>
        <w:spacing w:line="560" w:lineRule="exact"/>
        <w:ind w:leftChars="200" w:left="640" w:firstLineChars="0" w:firstLine="0"/>
        <w:jc w:val="left"/>
        <w:rPr>
          <w:rFonts w:ascii="黑体" w:eastAsia="黑体" w:hAnsi="黑体" w:cs="黑体"/>
          <w:spacing w:val="-8"/>
          <w:sz w:val="28"/>
          <w:szCs w:val="28"/>
        </w:rPr>
      </w:pPr>
      <w:r>
        <w:rPr>
          <w:rFonts w:ascii="黑体" w:eastAsia="黑体" w:hAnsi="黑体" w:cs="黑体" w:hint="eastAsia"/>
          <w:spacing w:val="-8"/>
          <w:sz w:val="28"/>
          <w:szCs w:val="28"/>
        </w:rPr>
        <w:t>二、考生考试用机配置</w:t>
      </w:r>
    </w:p>
    <w:p w:rsidR="00B57A8E" w:rsidRDefault="00B57A8E" w:rsidP="00B57A8E">
      <w:pPr>
        <w:pStyle w:val="a6"/>
        <w:tabs>
          <w:tab w:val="left" w:pos="1250"/>
        </w:tabs>
        <w:spacing w:line="560" w:lineRule="exact"/>
        <w:ind w:firstLineChars="250" w:firstLine="660"/>
        <w:jc w:val="left"/>
        <w:rPr>
          <w:sz w:val="28"/>
          <w:szCs w:val="28"/>
        </w:rPr>
      </w:pPr>
      <w:r>
        <w:rPr>
          <w:rFonts w:hint="eastAsia"/>
          <w:spacing w:val="-8"/>
          <w:sz w:val="28"/>
          <w:szCs w:val="28"/>
        </w:rPr>
        <w:t>1</w:t>
      </w:r>
      <w:r>
        <w:rPr>
          <w:rFonts w:hint="eastAsia"/>
          <w:spacing w:val="-8"/>
          <w:sz w:val="28"/>
          <w:szCs w:val="28"/>
        </w:rPr>
        <w:t>．</w:t>
      </w:r>
      <w:r>
        <w:rPr>
          <w:spacing w:val="-8"/>
          <w:sz w:val="28"/>
          <w:szCs w:val="28"/>
        </w:rPr>
        <w:t>硬件配置</w:t>
      </w:r>
    </w:p>
    <w:tbl>
      <w:tblPr>
        <w:tblW w:w="8833"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32"/>
        <w:gridCol w:w="3123"/>
        <w:gridCol w:w="3478"/>
      </w:tblGrid>
      <w:tr w:rsidR="00B57A8E" w:rsidTr="00237860">
        <w:trPr>
          <w:trHeight w:val="546"/>
        </w:trPr>
        <w:tc>
          <w:tcPr>
            <w:tcW w:w="2232" w:type="dxa"/>
            <w:shd w:val="clear" w:color="auto" w:fill="D9D9D9"/>
            <w:vAlign w:val="center"/>
          </w:tcPr>
          <w:p w:rsidR="00B57A8E" w:rsidRDefault="00B57A8E" w:rsidP="00237860">
            <w:pPr>
              <w:pStyle w:val="TableParagraph"/>
              <w:spacing w:before="67"/>
              <w:ind w:left="855" w:right="846"/>
              <w:jc w:val="center"/>
              <w:rPr>
                <w:sz w:val="24"/>
              </w:rPr>
            </w:pPr>
            <w:r>
              <w:rPr>
                <w:sz w:val="24"/>
              </w:rPr>
              <w:t>项目</w:t>
            </w:r>
          </w:p>
        </w:tc>
        <w:tc>
          <w:tcPr>
            <w:tcW w:w="3123" w:type="dxa"/>
            <w:shd w:val="clear" w:color="auto" w:fill="D9D9D9"/>
            <w:vAlign w:val="center"/>
          </w:tcPr>
          <w:p w:rsidR="00B57A8E" w:rsidRDefault="00B57A8E" w:rsidP="00237860">
            <w:pPr>
              <w:pStyle w:val="TableParagraph"/>
              <w:spacing w:before="67"/>
              <w:ind w:left="1065" w:right="1048"/>
              <w:jc w:val="center"/>
              <w:rPr>
                <w:sz w:val="24"/>
              </w:rPr>
            </w:pPr>
            <w:r>
              <w:rPr>
                <w:sz w:val="24"/>
              </w:rPr>
              <w:t>最低配置</w:t>
            </w:r>
          </w:p>
        </w:tc>
        <w:tc>
          <w:tcPr>
            <w:tcW w:w="3478" w:type="dxa"/>
            <w:shd w:val="clear" w:color="auto" w:fill="D9D9D9"/>
            <w:vAlign w:val="center"/>
          </w:tcPr>
          <w:p w:rsidR="00B57A8E" w:rsidRDefault="00B57A8E" w:rsidP="00237860">
            <w:pPr>
              <w:pStyle w:val="TableParagraph"/>
              <w:spacing w:before="67"/>
              <w:ind w:left="1242" w:right="1225"/>
              <w:jc w:val="center"/>
              <w:rPr>
                <w:sz w:val="24"/>
              </w:rPr>
            </w:pPr>
            <w:r>
              <w:rPr>
                <w:sz w:val="24"/>
              </w:rPr>
              <w:t>推荐配置</w:t>
            </w:r>
          </w:p>
        </w:tc>
      </w:tr>
      <w:tr w:rsidR="00B57A8E" w:rsidTr="00237860">
        <w:trPr>
          <w:trHeight w:val="546"/>
        </w:trPr>
        <w:tc>
          <w:tcPr>
            <w:tcW w:w="2232" w:type="dxa"/>
            <w:vAlign w:val="center"/>
          </w:tcPr>
          <w:p w:rsidR="00B57A8E" w:rsidRDefault="00B57A8E" w:rsidP="00237860">
            <w:pPr>
              <w:pStyle w:val="TableParagraph"/>
              <w:spacing w:before="78"/>
              <w:ind w:left="855" w:right="843"/>
              <w:jc w:val="center"/>
              <w:rPr>
                <w:sz w:val="24"/>
              </w:rPr>
            </w:pPr>
            <w:r>
              <w:rPr>
                <w:sz w:val="24"/>
              </w:rPr>
              <w:t>CPU</w:t>
            </w:r>
          </w:p>
        </w:tc>
        <w:tc>
          <w:tcPr>
            <w:tcW w:w="3123" w:type="dxa"/>
            <w:vAlign w:val="center"/>
          </w:tcPr>
          <w:p w:rsidR="00B57A8E" w:rsidRDefault="00B57A8E" w:rsidP="00237860">
            <w:pPr>
              <w:pStyle w:val="TableParagraph"/>
              <w:spacing w:before="67"/>
              <w:rPr>
                <w:sz w:val="24"/>
              </w:rPr>
            </w:pPr>
            <w:r>
              <w:rPr>
                <w:sz w:val="24"/>
              </w:rPr>
              <w:t xml:space="preserve">P4 </w:t>
            </w:r>
            <w:r>
              <w:rPr>
                <w:spacing w:val="-4"/>
                <w:sz w:val="24"/>
              </w:rPr>
              <w:t>2.8G</w:t>
            </w:r>
            <w:r>
              <w:rPr>
                <w:spacing w:val="50"/>
                <w:sz w:val="24"/>
              </w:rPr>
              <w:t xml:space="preserve"> </w:t>
            </w:r>
            <w:r>
              <w:rPr>
                <w:spacing w:val="-8"/>
                <w:sz w:val="24"/>
              </w:rPr>
              <w:t>以上</w:t>
            </w:r>
          </w:p>
        </w:tc>
        <w:tc>
          <w:tcPr>
            <w:tcW w:w="3478" w:type="dxa"/>
            <w:vAlign w:val="center"/>
          </w:tcPr>
          <w:p w:rsidR="00B57A8E" w:rsidRDefault="00B57A8E" w:rsidP="00237860">
            <w:pPr>
              <w:pStyle w:val="TableParagraph"/>
              <w:spacing w:before="67"/>
              <w:ind w:left="108"/>
              <w:rPr>
                <w:sz w:val="24"/>
              </w:rPr>
            </w:pPr>
            <w:r>
              <w:rPr>
                <w:sz w:val="24"/>
              </w:rPr>
              <w:t>酷睿双核2.0G以上</w:t>
            </w:r>
          </w:p>
        </w:tc>
      </w:tr>
      <w:tr w:rsidR="00B57A8E" w:rsidTr="00237860">
        <w:trPr>
          <w:trHeight w:val="546"/>
        </w:trPr>
        <w:tc>
          <w:tcPr>
            <w:tcW w:w="2232" w:type="dxa"/>
            <w:vAlign w:val="center"/>
          </w:tcPr>
          <w:p w:rsidR="00B57A8E" w:rsidRDefault="00B57A8E" w:rsidP="00237860">
            <w:pPr>
              <w:pStyle w:val="TableParagraph"/>
              <w:spacing w:before="64"/>
              <w:ind w:left="855" w:right="846"/>
              <w:jc w:val="center"/>
              <w:rPr>
                <w:sz w:val="24"/>
              </w:rPr>
            </w:pPr>
            <w:r>
              <w:rPr>
                <w:sz w:val="24"/>
              </w:rPr>
              <w:t>内存</w:t>
            </w:r>
          </w:p>
        </w:tc>
        <w:tc>
          <w:tcPr>
            <w:tcW w:w="3123" w:type="dxa"/>
            <w:vAlign w:val="center"/>
          </w:tcPr>
          <w:p w:rsidR="00B57A8E" w:rsidRDefault="00B57A8E" w:rsidP="00237860">
            <w:pPr>
              <w:pStyle w:val="TableParagraph"/>
              <w:spacing w:before="75"/>
              <w:rPr>
                <w:sz w:val="24"/>
              </w:rPr>
            </w:pPr>
            <w:r>
              <w:rPr>
                <w:sz w:val="24"/>
              </w:rPr>
              <w:t>1G</w:t>
            </w:r>
          </w:p>
        </w:tc>
        <w:tc>
          <w:tcPr>
            <w:tcW w:w="3478" w:type="dxa"/>
            <w:vAlign w:val="center"/>
          </w:tcPr>
          <w:p w:rsidR="00B57A8E" w:rsidRDefault="00B57A8E" w:rsidP="00237860">
            <w:pPr>
              <w:pStyle w:val="TableParagraph"/>
              <w:spacing w:before="64"/>
              <w:ind w:left="108"/>
              <w:rPr>
                <w:sz w:val="24"/>
              </w:rPr>
            </w:pPr>
            <w:r>
              <w:rPr>
                <w:sz w:val="24"/>
              </w:rPr>
              <w:t>2G以上</w:t>
            </w:r>
          </w:p>
        </w:tc>
      </w:tr>
    </w:tbl>
    <w:p w:rsidR="00B57A8E" w:rsidRDefault="00B57A8E" w:rsidP="00B57A8E">
      <w:pPr>
        <w:pStyle w:val="a6"/>
        <w:tabs>
          <w:tab w:val="left" w:pos="1250"/>
        </w:tabs>
        <w:spacing w:line="560" w:lineRule="exact"/>
        <w:ind w:firstLine="608"/>
        <w:jc w:val="left"/>
        <w:rPr>
          <w:spacing w:val="-8"/>
        </w:rPr>
      </w:pPr>
      <w:r>
        <w:rPr>
          <w:rFonts w:hint="eastAsia"/>
          <w:spacing w:val="-8"/>
        </w:rPr>
        <w:t>2</w:t>
      </w:r>
      <w:r>
        <w:rPr>
          <w:rFonts w:hint="eastAsia"/>
          <w:spacing w:val="-8"/>
        </w:rPr>
        <w:t>．软件配置。安装</w:t>
      </w:r>
      <w:r>
        <w:rPr>
          <w:rFonts w:hint="eastAsia"/>
          <w:spacing w:val="-8"/>
        </w:rPr>
        <w:t>IE 8</w:t>
      </w:r>
      <w:r>
        <w:rPr>
          <w:rFonts w:hint="eastAsia"/>
          <w:spacing w:val="-8"/>
        </w:rPr>
        <w:t>以上、</w:t>
      </w:r>
      <w:r>
        <w:rPr>
          <w:rFonts w:hint="eastAsia"/>
          <w:spacing w:val="-8"/>
        </w:rPr>
        <w:t>360</w:t>
      </w:r>
      <w:r>
        <w:rPr>
          <w:rFonts w:hint="eastAsia"/>
          <w:spacing w:val="-8"/>
        </w:rPr>
        <w:t>（极速模式）、</w:t>
      </w:r>
      <w:r>
        <w:rPr>
          <w:rFonts w:hint="eastAsia"/>
          <w:spacing w:val="-8"/>
        </w:rPr>
        <w:t xml:space="preserve">Google </w:t>
      </w:r>
      <w:r>
        <w:rPr>
          <w:rFonts w:hint="eastAsia"/>
          <w:spacing w:val="-8"/>
        </w:rPr>
        <w:lastRenderedPageBreak/>
        <w:t>Chrome</w:t>
      </w:r>
      <w:r>
        <w:rPr>
          <w:rFonts w:hint="eastAsia"/>
          <w:spacing w:val="-8"/>
        </w:rPr>
        <w:t>中的任意一款浏览器。</w:t>
      </w:r>
    </w:p>
    <w:p w:rsidR="00B57A8E" w:rsidRDefault="00B57A8E" w:rsidP="00B57A8E">
      <w:pPr>
        <w:pStyle w:val="a6"/>
        <w:tabs>
          <w:tab w:val="left" w:pos="1250"/>
        </w:tabs>
        <w:spacing w:line="560" w:lineRule="exact"/>
        <w:ind w:firstLine="608"/>
        <w:jc w:val="left"/>
        <w:rPr>
          <w:spacing w:val="-8"/>
        </w:rPr>
      </w:pPr>
      <w:r>
        <w:rPr>
          <w:rFonts w:hint="eastAsia"/>
          <w:spacing w:val="-8"/>
        </w:rPr>
        <w:t>各考点学校要在考前对所有考试机房服务器和考生考试用机进行全面杀毒。</w:t>
      </w:r>
    </w:p>
    <w:p w:rsidR="007A0D61" w:rsidRDefault="007A0D61"/>
    <w:sectPr w:rsidR="007A0D61" w:rsidSect="007A0D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8C0" w:rsidRPr="00E7774A" w:rsidRDefault="00D968C0" w:rsidP="00B57A8E">
      <w:pPr>
        <w:rPr>
          <w:sz w:val="20"/>
        </w:rPr>
      </w:pPr>
      <w:r>
        <w:separator/>
      </w:r>
    </w:p>
  </w:endnote>
  <w:endnote w:type="continuationSeparator" w:id="0">
    <w:p w:rsidR="00D968C0" w:rsidRPr="00E7774A" w:rsidRDefault="00D968C0" w:rsidP="00B57A8E">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8C0" w:rsidRPr="00E7774A" w:rsidRDefault="00D968C0" w:rsidP="00B57A8E">
      <w:pPr>
        <w:rPr>
          <w:sz w:val="20"/>
        </w:rPr>
      </w:pPr>
      <w:r>
        <w:separator/>
      </w:r>
    </w:p>
  </w:footnote>
  <w:footnote w:type="continuationSeparator" w:id="0">
    <w:p w:rsidR="00D968C0" w:rsidRPr="00E7774A" w:rsidRDefault="00D968C0" w:rsidP="00B57A8E">
      <w:pPr>
        <w:rPr>
          <w:sz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7A8E"/>
    <w:rsid w:val="007A0D61"/>
    <w:rsid w:val="00B57A8E"/>
    <w:rsid w:val="00D968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8E"/>
    <w:pPr>
      <w:widowControl w:val="0"/>
      <w:jc w:val="both"/>
    </w:pPr>
    <w:rPr>
      <w:rFonts w:ascii="Times New Roman" w:eastAsia="仿宋_GB2312" w:hAnsi="Times New Roman" w:cs="Times New Roman"/>
      <w:sz w:val="32"/>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7A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57A8E"/>
    <w:rPr>
      <w:sz w:val="18"/>
      <w:szCs w:val="18"/>
    </w:rPr>
  </w:style>
  <w:style w:type="paragraph" w:styleId="a4">
    <w:name w:val="footer"/>
    <w:basedOn w:val="a"/>
    <w:link w:val="Char0"/>
    <w:uiPriority w:val="99"/>
    <w:semiHidden/>
    <w:unhideWhenUsed/>
    <w:rsid w:val="00B57A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57A8E"/>
    <w:rPr>
      <w:sz w:val="18"/>
      <w:szCs w:val="18"/>
    </w:rPr>
  </w:style>
  <w:style w:type="paragraph" w:styleId="a5">
    <w:name w:val="Body Text"/>
    <w:basedOn w:val="a"/>
    <w:link w:val="Char1"/>
    <w:uiPriority w:val="1"/>
    <w:qFormat/>
    <w:rsid w:val="00B57A8E"/>
    <w:rPr>
      <w:rFonts w:eastAsia="Times New Roman"/>
      <w:sz w:val="28"/>
      <w:szCs w:val="28"/>
      <w:lang w:val="zh-CN" w:bidi="zh-CN"/>
    </w:rPr>
  </w:style>
  <w:style w:type="character" w:customStyle="1" w:styleId="Char1">
    <w:name w:val="正文文本 Char"/>
    <w:basedOn w:val="a0"/>
    <w:link w:val="a5"/>
    <w:uiPriority w:val="1"/>
    <w:rsid w:val="00B57A8E"/>
    <w:rPr>
      <w:rFonts w:ascii="Times New Roman" w:eastAsia="Times New Roman" w:hAnsi="Times New Roman" w:cs="Times New Roman"/>
      <w:sz w:val="28"/>
      <w:szCs w:val="28"/>
      <w:lang w:val="zh-CN" w:bidi="zh-CN"/>
    </w:rPr>
  </w:style>
  <w:style w:type="paragraph" w:styleId="a6">
    <w:name w:val="List Paragraph"/>
    <w:basedOn w:val="a"/>
    <w:uiPriority w:val="34"/>
    <w:qFormat/>
    <w:rsid w:val="00B57A8E"/>
    <w:pPr>
      <w:ind w:firstLineChars="200" w:firstLine="420"/>
    </w:pPr>
  </w:style>
  <w:style w:type="paragraph" w:customStyle="1" w:styleId="TableParagraph">
    <w:name w:val="Table Paragraph"/>
    <w:basedOn w:val="a"/>
    <w:uiPriority w:val="1"/>
    <w:qFormat/>
    <w:rsid w:val="00B57A8E"/>
    <w:pPr>
      <w:spacing w:before="12"/>
      <w:ind w:left="200"/>
    </w:pPr>
    <w:rPr>
      <w:rFonts w:eastAsia="Times New Roman"/>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2020-05-13T09:18:00Z</dcterms:created>
  <dcterms:modified xsi:type="dcterms:W3CDTF">2020-05-13T09:18:00Z</dcterms:modified>
</cp:coreProperties>
</file>